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78C2" w:rsidRDefault="004C78C2" w:rsidP="004C78C2">
      <w:pPr>
        <w:ind w:left="360" w:hanging="360"/>
        <w:jc w:val="center"/>
        <w:rPr>
          <w:b/>
          <w:sz w:val="28"/>
          <w:szCs w:val="28"/>
        </w:rPr>
      </w:pPr>
      <w:smartTag w:uri="urn:schemas-microsoft-com:office:smarttags" w:element="place">
        <w:smartTag w:uri="urn:schemas-microsoft-com:office:smarttags" w:element="PlaceType">
          <w:r>
            <w:rPr>
              <w:b/>
              <w:sz w:val="28"/>
              <w:szCs w:val="28"/>
            </w:rPr>
            <w:t>FORT</w:t>
          </w:r>
        </w:smartTag>
        <w:r>
          <w:rPr>
            <w:b/>
            <w:sz w:val="28"/>
            <w:szCs w:val="28"/>
          </w:rPr>
          <w:t xml:space="preserve"> </w:t>
        </w:r>
        <w:smartTag w:uri="urn:schemas-microsoft-com:office:smarttags" w:element="PlaceName">
          <w:r>
            <w:rPr>
              <w:b/>
              <w:sz w:val="28"/>
              <w:szCs w:val="28"/>
            </w:rPr>
            <w:t>SCOTT</w:t>
          </w:r>
        </w:smartTag>
        <w:r>
          <w:rPr>
            <w:b/>
            <w:sz w:val="28"/>
            <w:szCs w:val="28"/>
          </w:rPr>
          <w:t xml:space="preserve"> </w:t>
        </w:r>
        <w:smartTag w:uri="urn:schemas-microsoft-com:office:smarttags" w:element="PlaceName">
          <w:r>
            <w:rPr>
              <w:b/>
              <w:sz w:val="28"/>
              <w:szCs w:val="28"/>
            </w:rPr>
            <w:t>COMMUNITY COLLEGE</w:t>
          </w:r>
        </w:smartTag>
      </w:smartTag>
    </w:p>
    <w:p w:rsidR="004C78C2" w:rsidRDefault="004C78C2" w:rsidP="004C78C2">
      <w:pPr>
        <w:ind w:left="360" w:hanging="360"/>
        <w:jc w:val="center"/>
        <w:rPr>
          <w:b/>
          <w:sz w:val="28"/>
          <w:szCs w:val="28"/>
        </w:rPr>
      </w:pPr>
      <w:r>
        <w:rPr>
          <w:b/>
          <w:sz w:val="28"/>
          <w:szCs w:val="28"/>
        </w:rPr>
        <w:t xml:space="preserve"> ATHLETIC DEPARTMENT</w:t>
      </w:r>
    </w:p>
    <w:p w:rsidR="004C78C2" w:rsidRDefault="004C78C2" w:rsidP="004C78C2">
      <w:pPr>
        <w:ind w:left="360" w:hanging="360"/>
        <w:jc w:val="center"/>
        <w:rPr>
          <w:b/>
          <w:sz w:val="28"/>
          <w:szCs w:val="28"/>
        </w:rPr>
      </w:pPr>
      <w:smartTag w:uri="urn:schemas-microsoft-com:office:smarttags" w:element="place">
        <w:r>
          <w:rPr>
            <w:b/>
            <w:sz w:val="28"/>
            <w:szCs w:val="28"/>
          </w:rPr>
          <w:t>MISSION</w:t>
        </w:r>
      </w:smartTag>
      <w:r>
        <w:rPr>
          <w:b/>
          <w:sz w:val="28"/>
          <w:szCs w:val="28"/>
        </w:rPr>
        <w:t xml:space="preserve"> STATEMENT</w:t>
      </w:r>
    </w:p>
    <w:p w:rsidR="004C78C2" w:rsidRDefault="004C78C2" w:rsidP="004C78C2">
      <w:pPr>
        <w:rPr>
          <w:b/>
          <w:sz w:val="28"/>
          <w:szCs w:val="28"/>
        </w:rPr>
      </w:pPr>
    </w:p>
    <w:p w:rsidR="004C78C2" w:rsidRDefault="004C78C2" w:rsidP="004C78C2">
      <w:r>
        <w:t>The following values are established to guide student-athletes, coaches, administrators, and staff members as they demonstrate the department’s commitment to its mission:</w:t>
      </w:r>
    </w:p>
    <w:p w:rsidR="004C78C2" w:rsidRDefault="004C78C2" w:rsidP="004C78C2"/>
    <w:p w:rsidR="004C78C2" w:rsidRDefault="004C78C2" w:rsidP="004C78C2">
      <w:pPr>
        <w:rPr>
          <w:u w:val="single"/>
        </w:rPr>
      </w:pPr>
      <w:r>
        <w:rPr>
          <w:u w:val="single"/>
        </w:rPr>
        <w:t>DIGNITY AND RESPECT</w:t>
      </w:r>
    </w:p>
    <w:p w:rsidR="004C78C2" w:rsidRDefault="004C78C2" w:rsidP="004C78C2">
      <w:r>
        <w:t>We value and will treat each individual student, teammate, coach, and staff member with dignity and respect.</w:t>
      </w:r>
    </w:p>
    <w:p w:rsidR="004C78C2" w:rsidRDefault="004C78C2" w:rsidP="004C78C2"/>
    <w:p w:rsidR="004C78C2" w:rsidRDefault="004C78C2" w:rsidP="004C78C2">
      <w:pPr>
        <w:rPr>
          <w:u w:val="single"/>
        </w:rPr>
      </w:pPr>
      <w:r>
        <w:rPr>
          <w:u w:val="single"/>
        </w:rPr>
        <w:t>HONESTY</w:t>
      </w:r>
    </w:p>
    <w:p w:rsidR="004C78C2" w:rsidRDefault="004C78C2" w:rsidP="004C78C2">
      <w:r>
        <w:t>We value and will demonstrate honesty by following and abiding by the College’s rules and regulations, as well as those of the Conference, Region, and NJCAA.</w:t>
      </w:r>
    </w:p>
    <w:p w:rsidR="004C78C2" w:rsidRDefault="004C78C2" w:rsidP="004C78C2"/>
    <w:p w:rsidR="004C78C2" w:rsidRDefault="004C78C2" w:rsidP="004C78C2">
      <w:pPr>
        <w:rPr>
          <w:u w:val="single"/>
        </w:rPr>
      </w:pPr>
      <w:r>
        <w:rPr>
          <w:u w:val="single"/>
        </w:rPr>
        <w:t>INTEGRITY</w:t>
      </w:r>
    </w:p>
    <w:p w:rsidR="004C78C2" w:rsidRDefault="004C78C2" w:rsidP="004C78C2">
      <w:r>
        <w:t>We value doing the right thing, the right way, for the right reasons, and doing so with honesty in all our actions.</w:t>
      </w:r>
    </w:p>
    <w:p w:rsidR="004C78C2" w:rsidRDefault="004C78C2" w:rsidP="004C78C2"/>
    <w:p w:rsidR="004C78C2" w:rsidRDefault="004C78C2" w:rsidP="004C78C2">
      <w:pPr>
        <w:rPr>
          <w:u w:val="single"/>
        </w:rPr>
      </w:pPr>
    </w:p>
    <w:p w:rsidR="004C78C2" w:rsidRDefault="004C78C2" w:rsidP="004C78C2">
      <w:pPr>
        <w:rPr>
          <w:u w:val="single"/>
        </w:rPr>
      </w:pPr>
      <w:r>
        <w:rPr>
          <w:u w:val="single"/>
        </w:rPr>
        <w:t>FAIR PLAY</w:t>
      </w:r>
    </w:p>
    <w:p w:rsidR="004C78C2" w:rsidRDefault="004C78C2" w:rsidP="004C78C2">
      <w:r>
        <w:t>We value fair play on the court, on the track, on the field, and in the classroom. As student-athletes, coaches, and administrators, we work to avoid placing ourselves in a position where our honor or integrity can be questioned.</w:t>
      </w:r>
    </w:p>
    <w:p w:rsidR="004C78C2" w:rsidRDefault="004C78C2" w:rsidP="004C78C2"/>
    <w:p w:rsidR="004C78C2" w:rsidRDefault="004C78C2" w:rsidP="004C78C2">
      <w:pPr>
        <w:rPr>
          <w:u w:val="single"/>
        </w:rPr>
      </w:pPr>
      <w:r>
        <w:rPr>
          <w:u w:val="single"/>
        </w:rPr>
        <w:t>SUCCESS</w:t>
      </w:r>
    </w:p>
    <w:p w:rsidR="004C78C2" w:rsidRDefault="004C78C2" w:rsidP="004C78C2">
      <w:r>
        <w:t>We value achievement and winning in academics, athletics, and personal development, but not at the expense of personal or institutional honor.</w:t>
      </w:r>
    </w:p>
    <w:p w:rsidR="004C78C2" w:rsidRDefault="004C78C2" w:rsidP="004C78C2"/>
    <w:p w:rsidR="004C78C2" w:rsidRDefault="004C78C2" w:rsidP="004C78C2">
      <w:pPr>
        <w:rPr>
          <w:u w:val="single"/>
        </w:rPr>
      </w:pPr>
      <w:r>
        <w:rPr>
          <w:u w:val="single"/>
        </w:rPr>
        <w:t>POSITIVE IMAGE</w:t>
      </w:r>
    </w:p>
    <w:p w:rsidR="004C78C2" w:rsidRDefault="004C78C2" w:rsidP="004C78C2">
      <w:r>
        <w:t>We value maintaining a positive image for our department on our campus, within the community, the county, the conference, and the nation.  We recognize that what we do as student-athletes, coaches, and administrators sends a powerful message about our department and institution to those who look to us as role models and for leadership.  Accordingly, our actions will demonstrate our commitment to setting a positive and socially acceptable example which will attract others to our programs and institution.</w:t>
      </w:r>
    </w:p>
    <w:p w:rsidR="004C78C2" w:rsidRDefault="004C78C2" w:rsidP="004C78C2">
      <w:pPr>
        <w:rPr>
          <w:u w:val="single"/>
        </w:rPr>
      </w:pPr>
    </w:p>
    <w:p w:rsidR="004C78C2" w:rsidRDefault="004C78C2" w:rsidP="004C78C2">
      <w:pPr>
        <w:rPr>
          <w:u w:val="single"/>
        </w:rPr>
      </w:pPr>
      <w:r>
        <w:rPr>
          <w:u w:val="single"/>
        </w:rPr>
        <w:t>ENVIRONMENT</w:t>
      </w:r>
    </w:p>
    <w:p w:rsidR="004C78C2" w:rsidRDefault="004C78C2" w:rsidP="004C78C2">
      <w:r>
        <w:t>We value and will maintain a healthy environment for all student-athletes, coaches, administrators, and staff--free from any form of harassment or intimidation.</w:t>
      </w:r>
    </w:p>
    <w:p w:rsidR="004C78C2" w:rsidRDefault="004C78C2" w:rsidP="004C78C2">
      <w:pPr>
        <w:rPr>
          <w:u w:val="single"/>
        </w:rPr>
      </w:pPr>
      <w:r>
        <w:rPr>
          <w:u w:val="single"/>
        </w:rPr>
        <w:t>DIVERSITY</w:t>
      </w:r>
    </w:p>
    <w:p w:rsidR="004C78C2" w:rsidRDefault="004C78C2" w:rsidP="004C78C2">
      <w:r>
        <w:t>We value and will demonstrate respect for the diversity and quality of all student-athletes, coaches, staff, and administrators.</w:t>
      </w:r>
    </w:p>
    <w:p w:rsidR="004C78C2" w:rsidRDefault="004C78C2" w:rsidP="004C78C2"/>
    <w:p w:rsidR="00D748A4" w:rsidRDefault="00D748A4" w:rsidP="004C78C2">
      <w:pPr>
        <w:rPr>
          <w:u w:val="single"/>
        </w:rPr>
      </w:pPr>
    </w:p>
    <w:p w:rsidR="00D748A4" w:rsidRDefault="00D748A4" w:rsidP="004C78C2">
      <w:pPr>
        <w:rPr>
          <w:u w:val="single"/>
        </w:rPr>
      </w:pPr>
    </w:p>
    <w:p w:rsidR="004C78C2" w:rsidRDefault="004C78C2" w:rsidP="004C78C2">
      <w:pPr>
        <w:rPr>
          <w:u w:val="single"/>
        </w:rPr>
      </w:pPr>
      <w:r>
        <w:rPr>
          <w:u w:val="single"/>
        </w:rPr>
        <w:lastRenderedPageBreak/>
        <w:t>PERSONAL DEVELOPMENT</w:t>
      </w:r>
    </w:p>
    <w:p w:rsidR="004C78C2" w:rsidRDefault="004C78C2" w:rsidP="004C78C2">
      <w:r>
        <w:t>We value and will demonstrate personal development through making the most of opportunities to develop our skills, our knowledge, and our ability to work in partnership.</w:t>
      </w:r>
    </w:p>
    <w:p w:rsidR="004C78C2" w:rsidRDefault="004C78C2" w:rsidP="004C78C2"/>
    <w:p w:rsidR="004C78C2" w:rsidRDefault="004C78C2" w:rsidP="004C78C2">
      <w:pPr>
        <w:rPr>
          <w:u w:val="single"/>
        </w:rPr>
      </w:pPr>
      <w:r>
        <w:rPr>
          <w:u w:val="single"/>
        </w:rPr>
        <w:t>COMMUNICATION AND TEAMWORK</w:t>
      </w:r>
    </w:p>
    <w:p w:rsidR="004C78C2" w:rsidRDefault="004C78C2" w:rsidP="004C78C2">
      <w:r>
        <w:t>We value each member of our athletic family and will demonstrate our understanding of their importance to our individual success through team-work, respect for confidentiality, and honest communication with each other.</w:t>
      </w:r>
    </w:p>
    <w:p w:rsidR="004C78C2" w:rsidRDefault="004C78C2" w:rsidP="004C78C2"/>
    <w:p w:rsidR="004C78C2" w:rsidRDefault="004C78C2" w:rsidP="004C78C2">
      <w:pPr>
        <w:rPr>
          <w:u w:val="single"/>
        </w:rPr>
      </w:pPr>
      <w:r>
        <w:rPr>
          <w:u w:val="single"/>
        </w:rPr>
        <w:t>EMPOWERMENT</w:t>
      </w:r>
    </w:p>
    <w:p w:rsidR="004C78C2" w:rsidRDefault="004C78C2" w:rsidP="004C78C2">
      <w:r>
        <w:t>We value the right and responsibility of individuals to make decisions but expect those decisions to be within parameters established by the College, the Conference, the Region, and NJCAA.</w:t>
      </w:r>
    </w:p>
    <w:p w:rsidR="004C78C2" w:rsidRDefault="004C78C2" w:rsidP="004C78C2"/>
    <w:p w:rsidR="004C78C2" w:rsidRDefault="004C78C2" w:rsidP="004C78C2">
      <w:pPr>
        <w:rPr>
          <w:u w:val="single"/>
        </w:rPr>
      </w:pPr>
      <w:r>
        <w:rPr>
          <w:u w:val="single"/>
        </w:rPr>
        <w:t>ACCOUNTABILITY</w:t>
      </w:r>
    </w:p>
    <w:p w:rsidR="004C78C2" w:rsidRDefault="004C78C2" w:rsidP="004C78C2">
      <w:pPr>
        <w:rPr>
          <w:sz w:val="22"/>
          <w:szCs w:val="22"/>
        </w:rPr>
      </w:pPr>
      <w:r>
        <w:t>We value accountability and will demonstrate such through taking responsibility for our own decisions and actions and taking the initiative to resolve difficulties created by our decisions.</w:t>
      </w:r>
    </w:p>
    <w:p w:rsidR="004C78C2" w:rsidRDefault="004C78C2" w:rsidP="004C78C2">
      <w:pPr>
        <w:rPr>
          <w:b/>
        </w:rPr>
      </w:pPr>
    </w:p>
    <w:p w:rsidR="004C78C2" w:rsidRDefault="004C78C2" w:rsidP="004C78C2">
      <w:pPr>
        <w:tabs>
          <w:tab w:val="left" w:pos="144"/>
        </w:tabs>
        <w:jc w:val="center"/>
        <w:rPr>
          <w:b/>
          <w:sz w:val="32"/>
          <w:szCs w:val="32"/>
        </w:rPr>
      </w:pPr>
      <w:r>
        <w:rPr>
          <w:b/>
          <w:sz w:val="32"/>
          <w:szCs w:val="32"/>
        </w:rPr>
        <w:t>SUBSTANCE ABUSE</w:t>
      </w:r>
    </w:p>
    <w:p w:rsidR="004C78C2" w:rsidRDefault="004C78C2" w:rsidP="004C78C2">
      <w:pPr>
        <w:tabs>
          <w:tab w:val="left" w:pos="144"/>
        </w:tabs>
      </w:pPr>
    </w:p>
    <w:p w:rsidR="004C78C2" w:rsidRDefault="004C78C2" w:rsidP="004C78C2">
      <w:pPr>
        <w:tabs>
          <w:tab w:val="left" w:pos="144"/>
        </w:tabs>
        <w:ind w:left="540" w:hanging="540"/>
        <w:rPr>
          <w:b/>
          <w:sz w:val="28"/>
          <w:szCs w:val="28"/>
        </w:rPr>
      </w:pPr>
      <w:r>
        <w:rPr>
          <w:b/>
          <w:sz w:val="28"/>
          <w:szCs w:val="28"/>
        </w:rPr>
        <w:tab/>
        <w:t>Position Statement</w:t>
      </w:r>
    </w:p>
    <w:p w:rsidR="004C78C2" w:rsidRDefault="004C78C2" w:rsidP="004C78C2">
      <w:pPr>
        <w:tabs>
          <w:tab w:val="left" w:pos="900"/>
        </w:tabs>
        <w:ind w:left="900" w:hanging="540"/>
      </w:pPr>
      <w:r>
        <w:tab/>
      </w:r>
    </w:p>
    <w:p w:rsidR="004C78C2" w:rsidRDefault="004C78C2" w:rsidP="004C78C2">
      <w:pPr>
        <w:tabs>
          <w:tab w:val="left" w:pos="900"/>
        </w:tabs>
        <w:ind w:left="900" w:hanging="540"/>
      </w:pPr>
      <w:r>
        <w:tab/>
      </w:r>
      <w:r>
        <w:rPr>
          <w:b/>
        </w:rPr>
        <w:t>FSCC and its Athletic Department strongly discourage the use of any controlled substance, any narcotic agent, any illicit or illegal drug or substance, alcohol and tobacco products by its student-athletes</w:t>
      </w:r>
      <w:r>
        <w:t xml:space="preserve">. </w:t>
      </w:r>
    </w:p>
    <w:p w:rsidR="004C78C2" w:rsidRDefault="004C78C2" w:rsidP="004C78C2">
      <w:pPr>
        <w:tabs>
          <w:tab w:val="left" w:pos="900"/>
        </w:tabs>
        <w:ind w:left="900" w:hanging="540"/>
      </w:pPr>
    </w:p>
    <w:p w:rsidR="004C78C2" w:rsidRDefault="004C78C2" w:rsidP="004C78C2">
      <w:pPr>
        <w:tabs>
          <w:tab w:val="left" w:pos="900"/>
        </w:tabs>
        <w:ind w:left="900" w:hanging="540"/>
      </w:pPr>
      <w:r>
        <w:tab/>
        <w:t xml:space="preserve">Specifically FSCC expressly forbids the use of any illegal drug (marijuana, amphetamines, cocaine, etc.) or the sale of illegal drugs by athletes, other students, faculty or staff. Controlled substances which can legally be obtained only by prescription are to be used by athletes only upon the advice of the health service physician, a private family physician, or the team physician. </w:t>
      </w:r>
    </w:p>
    <w:p w:rsidR="004C78C2" w:rsidRDefault="004C78C2" w:rsidP="004C78C2">
      <w:pPr>
        <w:tabs>
          <w:tab w:val="left" w:pos="900"/>
        </w:tabs>
        <w:ind w:left="900" w:hanging="540"/>
      </w:pPr>
    </w:p>
    <w:p w:rsidR="004C78C2" w:rsidRDefault="004C78C2" w:rsidP="004C78C2">
      <w:pPr>
        <w:tabs>
          <w:tab w:val="left" w:pos="900"/>
        </w:tabs>
        <w:ind w:left="900" w:hanging="540"/>
      </w:pPr>
      <w:r>
        <w:tab/>
        <w:t>Marijuana is a depressant drug which reduces reflex and reaction time and dulls the senses. This drug, when abused, may lead to increased risk of accident and/or injury. For this reason the use of marijuana is discouraged by athletes. Secondly, since marijuana is an illegal drug, its sale is of an illicit nature and those that sell marijuana may wish to encourage other illegal drug use or experimentation for their own personal gain and profit without concern for the safety of the user.</w:t>
      </w:r>
    </w:p>
    <w:p w:rsidR="004C78C2" w:rsidRDefault="004C78C2" w:rsidP="004C78C2">
      <w:pPr>
        <w:tabs>
          <w:tab w:val="left" w:pos="900"/>
        </w:tabs>
        <w:ind w:left="900" w:hanging="540"/>
      </w:pPr>
    </w:p>
    <w:p w:rsidR="004C78C2" w:rsidRDefault="004C78C2" w:rsidP="004C78C2">
      <w:pPr>
        <w:tabs>
          <w:tab w:val="left" w:pos="900"/>
        </w:tabs>
        <w:ind w:left="900" w:hanging="540"/>
      </w:pPr>
      <w:r>
        <w:tab/>
        <w:t>Cocaine and amphetamines are stimulant drugs which athletes may take because they feel that these drugs may boost energy levels and thus possibly increase athletic performance. There is no evidence that use of these substances increases athletic performance. Rather these substances can be very psychologically and physically habituating and reduce athletic and academic performance.</w:t>
      </w:r>
    </w:p>
    <w:p w:rsidR="004C78C2" w:rsidRDefault="004C78C2" w:rsidP="004C78C2">
      <w:pPr>
        <w:tabs>
          <w:tab w:val="left" w:pos="900"/>
        </w:tabs>
        <w:ind w:left="900" w:hanging="540"/>
      </w:pPr>
    </w:p>
    <w:p w:rsidR="004C78C2" w:rsidRDefault="004C78C2" w:rsidP="004C78C2">
      <w:pPr>
        <w:tabs>
          <w:tab w:val="left" w:pos="900"/>
        </w:tabs>
        <w:ind w:left="900" w:hanging="540"/>
      </w:pPr>
      <w:r>
        <w:tab/>
        <w:t xml:space="preserve">Narcotic type drugs such as codeine, Demerol, and the stronger drugs of this family (morphine and heroin) are usually used in the treatment of pain. They are depressant </w:t>
      </w:r>
      <w:r>
        <w:lastRenderedPageBreak/>
        <w:t>drugs which reduce athletic performance and can be both psychologically and physically habituating. Athletes should not compete in intercollegiate athletics while using these drugs. Use of narcotic analgesics is restricted to prescription by the team physician and should not be used to allow athlete to play with pain.</w:t>
      </w:r>
    </w:p>
    <w:p w:rsidR="004C78C2" w:rsidRDefault="004C78C2" w:rsidP="004C78C2">
      <w:pPr>
        <w:tabs>
          <w:tab w:val="left" w:pos="900"/>
        </w:tabs>
        <w:ind w:left="900" w:hanging="540"/>
      </w:pPr>
    </w:p>
    <w:p w:rsidR="004C78C2" w:rsidRDefault="004C78C2" w:rsidP="004C78C2">
      <w:pPr>
        <w:tabs>
          <w:tab w:val="left" w:pos="900"/>
        </w:tabs>
        <w:ind w:left="900" w:hanging="540"/>
      </w:pPr>
      <w:r>
        <w:tab/>
        <w:t>Anabolic steroids are used by some athletes to increase body bulk and muscle mass to increase athletic performance. The athlete should be aware that this class of drugs has only limited legitimate medical usage and several severe potential side effects which include: increased masculinization in females, increased acne, reduction of sperm and testosterone production, and possible sterility in males. Other risks common to both sexes include an increased risk of hepatitis and other liver ailments including primary liver cancer.</w:t>
      </w:r>
    </w:p>
    <w:p w:rsidR="00D748A4" w:rsidRDefault="00D748A4" w:rsidP="004C78C2">
      <w:pPr>
        <w:tabs>
          <w:tab w:val="left" w:pos="900"/>
        </w:tabs>
        <w:ind w:left="900" w:hanging="540"/>
        <w:rPr>
          <w:b/>
          <w:sz w:val="28"/>
          <w:szCs w:val="28"/>
        </w:rPr>
      </w:pPr>
    </w:p>
    <w:p w:rsidR="004C78C2" w:rsidRDefault="004C78C2" w:rsidP="004C78C2">
      <w:pPr>
        <w:tabs>
          <w:tab w:val="left" w:pos="900"/>
        </w:tabs>
        <w:ind w:left="900" w:hanging="540"/>
        <w:rPr>
          <w:b/>
          <w:sz w:val="28"/>
          <w:szCs w:val="28"/>
        </w:rPr>
      </w:pPr>
      <w:r>
        <w:rPr>
          <w:b/>
          <w:sz w:val="28"/>
          <w:szCs w:val="28"/>
        </w:rPr>
        <w:t>FSCC Substance Abuse Policy</w:t>
      </w:r>
    </w:p>
    <w:p w:rsidR="004C78C2" w:rsidRDefault="004C78C2" w:rsidP="004C78C2">
      <w:pPr>
        <w:tabs>
          <w:tab w:val="left" w:pos="900"/>
        </w:tabs>
        <w:ind w:left="900" w:hanging="540"/>
      </w:pPr>
      <w:r>
        <w:tab/>
      </w:r>
    </w:p>
    <w:p w:rsidR="004C78C2" w:rsidRDefault="004C78C2" w:rsidP="004C78C2">
      <w:pPr>
        <w:tabs>
          <w:tab w:val="left" w:pos="900"/>
        </w:tabs>
        <w:ind w:left="900" w:hanging="540"/>
      </w:pPr>
      <w:r>
        <w:tab/>
        <w:t>PURPOSE:</w:t>
      </w:r>
    </w:p>
    <w:p w:rsidR="004C78C2" w:rsidRDefault="004C78C2" w:rsidP="004C78C2">
      <w:pPr>
        <w:tabs>
          <w:tab w:val="left" w:pos="900"/>
        </w:tabs>
        <w:ind w:left="900" w:hanging="540"/>
      </w:pPr>
      <w:r>
        <w:tab/>
      </w:r>
      <w:r>
        <w:tab/>
        <w:t>The substance abuse program of the Fort Scott Community College Department of Athletics is designed to satisfy the specific needs of student-athletes relative to awareness and knowledge of substance abuse. The program has components in substance abuse education, screening and recommendations for counseling services for student-athletes in need of long-term monitoring and guidance.</w:t>
      </w:r>
    </w:p>
    <w:p w:rsidR="004C78C2" w:rsidRDefault="004C78C2" w:rsidP="004C78C2">
      <w:pPr>
        <w:tabs>
          <w:tab w:val="left" w:pos="900"/>
        </w:tabs>
        <w:ind w:left="900" w:hanging="540"/>
      </w:pPr>
      <w:r>
        <w:tab/>
      </w:r>
      <w:r>
        <w:tab/>
        <w:t>The Department of Athletics recognizes several benefits for the institution and for the student-athletes which may be derived from this substance abuse program. Those benefits are:</w:t>
      </w:r>
    </w:p>
    <w:p w:rsidR="004C78C2" w:rsidRDefault="004C78C2" w:rsidP="004C78C2">
      <w:pPr>
        <w:tabs>
          <w:tab w:val="left" w:pos="900"/>
        </w:tabs>
        <w:ind w:left="900" w:hanging="540"/>
      </w:pPr>
      <w:r>
        <w:tab/>
      </w:r>
      <w:r>
        <w:tab/>
      </w:r>
    </w:p>
    <w:p w:rsidR="004C78C2" w:rsidRDefault="004C78C2" w:rsidP="004C78C2">
      <w:pPr>
        <w:tabs>
          <w:tab w:val="left" w:pos="900"/>
        </w:tabs>
        <w:ind w:left="1440" w:hanging="540"/>
      </w:pPr>
      <w:r>
        <w:tab/>
        <w:t xml:space="preserve">1. </w:t>
      </w:r>
      <w:smartTag w:uri="urn:schemas-microsoft-com:office:smarttags" w:element="place">
        <w:smartTag w:uri="urn:schemas-microsoft-com:office:smarttags" w:element="PlaceType">
          <w:r>
            <w:t>Fort</w:t>
          </w:r>
        </w:smartTag>
        <w:r>
          <w:t xml:space="preserve"> </w:t>
        </w:r>
        <w:smartTag w:uri="urn:schemas-microsoft-com:office:smarttags" w:element="PlaceName">
          <w:r>
            <w:t>Scott</w:t>
          </w:r>
        </w:smartTag>
        <w:r>
          <w:t xml:space="preserve"> </w:t>
        </w:r>
        <w:smartTag w:uri="urn:schemas-microsoft-com:office:smarttags" w:element="PlaceName">
          <w:r>
            <w:t>Community College</w:t>
          </w:r>
        </w:smartTag>
      </w:smartTag>
      <w:r>
        <w:t xml:space="preserve"> is required to set standards to comply with The Drug-Free Schools Act Amendments of 1989. This substance abuse program strengthens FSCC’s compliance statement about substance abuse. </w:t>
      </w:r>
    </w:p>
    <w:p w:rsidR="004C78C2" w:rsidRDefault="004C78C2" w:rsidP="004C78C2">
      <w:pPr>
        <w:tabs>
          <w:tab w:val="left" w:pos="900"/>
        </w:tabs>
        <w:ind w:left="1440" w:hanging="540"/>
      </w:pPr>
    </w:p>
    <w:p w:rsidR="004C78C2" w:rsidRDefault="004C78C2" w:rsidP="004C78C2">
      <w:pPr>
        <w:tabs>
          <w:tab w:val="left" w:pos="900"/>
        </w:tabs>
        <w:ind w:left="1440" w:hanging="540"/>
      </w:pPr>
      <w:r>
        <w:tab/>
        <w:t>2. FSCC student-athletes will be educated as to the risks and dangers involved in substance abuse.</w:t>
      </w:r>
    </w:p>
    <w:p w:rsidR="004C78C2" w:rsidRDefault="004C78C2" w:rsidP="004C78C2">
      <w:pPr>
        <w:tabs>
          <w:tab w:val="left" w:pos="900"/>
        </w:tabs>
        <w:ind w:left="1440" w:hanging="540"/>
      </w:pPr>
    </w:p>
    <w:p w:rsidR="004C78C2" w:rsidRDefault="004C78C2" w:rsidP="004C78C2">
      <w:pPr>
        <w:tabs>
          <w:tab w:val="left" w:pos="900"/>
        </w:tabs>
        <w:ind w:left="1440" w:hanging="540"/>
      </w:pPr>
      <w:r>
        <w:tab/>
        <w:t>3. The program will act as a prevention of substance use and/or abuse by FSCC student-athletes.</w:t>
      </w:r>
    </w:p>
    <w:p w:rsidR="004C78C2" w:rsidRDefault="004C78C2" w:rsidP="004C78C2">
      <w:pPr>
        <w:tabs>
          <w:tab w:val="left" w:pos="900"/>
        </w:tabs>
        <w:ind w:left="1440" w:hanging="540"/>
      </w:pPr>
    </w:p>
    <w:p w:rsidR="004C78C2" w:rsidRDefault="004C78C2" w:rsidP="004C78C2">
      <w:pPr>
        <w:tabs>
          <w:tab w:val="left" w:pos="900"/>
        </w:tabs>
        <w:ind w:left="1440" w:hanging="540"/>
      </w:pPr>
      <w:r>
        <w:tab/>
        <w:t>4. The program will be used to identify student-athletes in need of counseling services for substance abuse and assist such student-athletes in obtaining the needed service.</w:t>
      </w:r>
    </w:p>
    <w:p w:rsidR="004C78C2" w:rsidRDefault="004C78C2" w:rsidP="004C78C2">
      <w:pPr>
        <w:tabs>
          <w:tab w:val="left" w:pos="900"/>
        </w:tabs>
        <w:ind w:left="1440" w:hanging="540"/>
      </w:pPr>
    </w:p>
    <w:p w:rsidR="004C78C2" w:rsidRDefault="004C78C2" w:rsidP="004C78C2">
      <w:pPr>
        <w:tabs>
          <w:tab w:val="left" w:pos="900"/>
        </w:tabs>
        <w:ind w:left="1440" w:hanging="540"/>
      </w:pPr>
      <w:r>
        <w:tab/>
        <w:t>5. The program will support the positive local and regional image that FSCC is concerned about and willing to address substance abuse.</w:t>
      </w:r>
    </w:p>
    <w:p w:rsidR="004C78C2" w:rsidRDefault="004C78C2" w:rsidP="004C78C2">
      <w:pPr>
        <w:tabs>
          <w:tab w:val="left" w:pos="900"/>
        </w:tabs>
        <w:ind w:left="1440" w:hanging="540"/>
      </w:pPr>
    </w:p>
    <w:p w:rsidR="00D748A4" w:rsidRDefault="004C78C2" w:rsidP="004C78C2">
      <w:pPr>
        <w:tabs>
          <w:tab w:val="left" w:pos="900"/>
        </w:tabs>
        <w:ind w:left="900"/>
      </w:pPr>
      <w:r>
        <w:tab/>
      </w:r>
    </w:p>
    <w:p w:rsidR="00D748A4" w:rsidRDefault="00D748A4" w:rsidP="004C78C2">
      <w:pPr>
        <w:tabs>
          <w:tab w:val="left" w:pos="900"/>
        </w:tabs>
        <w:ind w:left="900"/>
      </w:pPr>
    </w:p>
    <w:p w:rsidR="00D748A4" w:rsidRDefault="00D748A4" w:rsidP="004C78C2">
      <w:pPr>
        <w:tabs>
          <w:tab w:val="left" w:pos="900"/>
        </w:tabs>
        <w:ind w:left="900"/>
      </w:pPr>
    </w:p>
    <w:p w:rsidR="004C78C2" w:rsidRDefault="00D748A4" w:rsidP="004C78C2">
      <w:pPr>
        <w:tabs>
          <w:tab w:val="left" w:pos="900"/>
        </w:tabs>
        <w:ind w:left="900"/>
      </w:pPr>
      <w:r>
        <w:lastRenderedPageBreak/>
        <w:tab/>
      </w:r>
      <w:r w:rsidR="004C78C2">
        <w:t>The athletic director is responsible for administering the substance abuse program. A Substance Abuse Committee (composed of the Director of Student Services, the Athletic Director and the Head Trainer) shall assist the athletic director in future development of procedural guidelines for ongoing evaluation of the program,</w:t>
      </w:r>
      <w:r>
        <w:t xml:space="preserve"> a</w:t>
      </w:r>
      <w:r w:rsidR="004C78C2">
        <w:t>nd, if necessary, proposal of substance abuse policy recommendations to the FSCC Board of Trustees.</w:t>
      </w:r>
    </w:p>
    <w:p w:rsidR="004C78C2" w:rsidRDefault="004C78C2" w:rsidP="004C78C2">
      <w:pPr>
        <w:tabs>
          <w:tab w:val="left" w:pos="900"/>
        </w:tabs>
        <w:ind w:left="900"/>
      </w:pPr>
    </w:p>
    <w:p w:rsidR="004C78C2" w:rsidRDefault="004C78C2" w:rsidP="004C78C2">
      <w:pPr>
        <w:tabs>
          <w:tab w:val="left" w:pos="900"/>
        </w:tabs>
        <w:ind w:left="900"/>
      </w:pPr>
      <w:r>
        <w:tab/>
        <w:t>The entire substance abuse policy will be presented to the student-athletes by the Athletic Director and Head Athletic Trainer.</w:t>
      </w:r>
    </w:p>
    <w:p w:rsidR="004C78C2" w:rsidRDefault="004C78C2" w:rsidP="004C78C2">
      <w:pPr>
        <w:tabs>
          <w:tab w:val="left" w:pos="900"/>
        </w:tabs>
        <w:ind w:left="900"/>
      </w:pPr>
    </w:p>
    <w:p w:rsidR="004C78C2" w:rsidRDefault="004C78C2" w:rsidP="004C78C2">
      <w:pPr>
        <w:tabs>
          <w:tab w:val="left" w:pos="900"/>
        </w:tabs>
        <w:ind w:left="900"/>
      </w:pPr>
      <w:r>
        <w:tab/>
        <w:t>An appropriate substance education program, designed by the Substance Abuse Committee will be delivered to participating student-athletes. Attendance by student-athletes will be mandatory. Content of the course will focus on, but not be limited to, controlled substances and their effects, dealing with substance use, and substance abuse screening.</w:t>
      </w:r>
    </w:p>
    <w:p w:rsidR="004C78C2" w:rsidRDefault="004C78C2" w:rsidP="004C78C2">
      <w:pPr>
        <w:tabs>
          <w:tab w:val="left" w:pos="900"/>
        </w:tabs>
        <w:ind w:left="900"/>
      </w:pPr>
      <w:r>
        <w:tab/>
        <w:t>Compliance with this substance abuse program is mandatory for all student-athletes who wish to participate in intercollegiate athletics at Fort Scott Community College. Student-athletes will not be allowed to participate until a signed participation agreement form is on file with the Head Trainer. The conditions of this policy start when that form is signed and continue throughout one full year of the athlete’s eligibility and participation at Fort Scott Community College.</w:t>
      </w:r>
    </w:p>
    <w:p w:rsidR="004C78C2" w:rsidRDefault="004C78C2" w:rsidP="004C78C2">
      <w:pPr>
        <w:tabs>
          <w:tab w:val="left" w:pos="900"/>
        </w:tabs>
        <w:ind w:left="1440" w:hanging="540"/>
      </w:pPr>
      <w:r>
        <w:tab/>
      </w:r>
    </w:p>
    <w:p w:rsidR="004C78C2" w:rsidRDefault="004C78C2" w:rsidP="004C78C2">
      <w:pPr>
        <w:tabs>
          <w:tab w:val="left" w:pos="900"/>
        </w:tabs>
      </w:pPr>
      <w:r>
        <w:tab/>
        <w:t>A. SUBSTANCES OF CONSIDERATION:</w:t>
      </w:r>
    </w:p>
    <w:p w:rsidR="004C78C2" w:rsidRDefault="004C78C2" w:rsidP="004C78C2">
      <w:pPr>
        <w:tabs>
          <w:tab w:val="left" w:pos="900"/>
        </w:tabs>
        <w:ind w:left="900"/>
      </w:pPr>
      <w:r>
        <w:tab/>
      </w:r>
    </w:p>
    <w:p w:rsidR="004C78C2" w:rsidRDefault="004C78C2" w:rsidP="004C78C2">
      <w:pPr>
        <w:tabs>
          <w:tab w:val="left" w:pos="900"/>
        </w:tabs>
        <w:ind w:left="900"/>
      </w:pPr>
      <w:r>
        <w:tab/>
        <w:t>1. Alcohol</w:t>
      </w:r>
    </w:p>
    <w:p w:rsidR="004C78C2" w:rsidRDefault="004C78C2" w:rsidP="004C78C2">
      <w:pPr>
        <w:tabs>
          <w:tab w:val="left" w:pos="900"/>
        </w:tabs>
        <w:ind w:left="900"/>
      </w:pPr>
      <w:r>
        <w:tab/>
        <w:t>2. Amphetamines</w:t>
      </w:r>
    </w:p>
    <w:p w:rsidR="004C78C2" w:rsidRDefault="004C78C2" w:rsidP="004C78C2">
      <w:pPr>
        <w:tabs>
          <w:tab w:val="left" w:pos="900"/>
        </w:tabs>
        <w:ind w:left="900"/>
      </w:pPr>
      <w:r>
        <w:tab/>
        <w:t>3. Barbiturates</w:t>
      </w:r>
    </w:p>
    <w:p w:rsidR="004C78C2" w:rsidRDefault="004C78C2" w:rsidP="004C78C2">
      <w:pPr>
        <w:tabs>
          <w:tab w:val="left" w:pos="900"/>
        </w:tabs>
        <w:ind w:left="900"/>
      </w:pPr>
      <w:r>
        <w:tab/>
        <w:t>4. Benzodiazepines (valium, etc.)</w:t>
      </w:r>
    </w:p>
    <w:p w:rsidR="004C78C2" w:rsidRDefault="004C78C2" w:rsidP="004C78C2">
      <w:pPr>
        <w:tabs>
          <w:tab w:val="left" w:pos="900"/>
        </w:tabs>
        <w:ind w:left="900"/>
      </w:pPr>
      <w:r>
        <w:tab/>
        <w:t xml:space="preserve">5. Cocaine </w:t>
      </w:r>
    </w:p>
    <w:p w:rsidR="004C78C2" w:rsidRDefault="004C78C2" w:rsidP="004C78C2">
      <w:pPr>
        <w:tabs>
          <w:tab w:val="left" w:pos="900"/>
        </w:tabs>
        <w:ind w:left="900"/>
      </w:pPr>
      <w:r>
        <w:tab/>
        <w:t>6. Opiates (Heroin, Morphine, etc.)</w:t>
      </w:r>
    </w:p>
    <w:p w:rsidR="004C78C2" w:rsidRDefault="004C78C2" w:rsidP="004C78C2">
      <w:pPr>
        <w:tabs>
          <w:tab w:val="left" w:pos="900"/>
        </w:tabs>
        <w:ind w:left="900"/>
      </w:pPr>
      <w:r>
        <w:tab/>
        <w:t>7. THC (marijuana)</w:t>
      </w:r>
    </w:p>
    <w:p w:rsidR="004C78C2" w:rsidRDefault="004C78C2" w:rsidP="004C78C2">
      <w:pPr>
        <w:tabs>
          <w:tab w:val="left" w:pos="900"/>
        </w:tabs>
        <w:ind w:left="900"/>
      </w:pPr>
      <w:r>
        <w:tab/>
        <w:t>8. Any controlled substance as determined by the head athletic trainer</w:t>
      </w:r>
    </w:p>
    <w:p w:rsidR="004C78C2" w:rsidRDefault="004C78C2" w:rsidP="004C78C2">
      <w:pPr>
        <w:tabs>
          <w:tab w:val="left" w:pos="900"/>
        </w:tabs>
        <w:ind w:left="900"/>
      </w:pPr>
    </w:p>
    <w:p w:rsidR="004C78C2" w:rsidRDefault="004C78C2" w:rsidP="004C78C2">
      <w:pPr>
        <w:tabs>
          <w:tab w:val="left" w:pos="900"/>
        </w:tabs>
        <w:ind w:left="900"/>
      </w:pPr>
      <w:r>
        <w:t>B. METHODOLOGY</w:t>
      </w:r>
    </w:p>
    <w:p w:rsidR="004C78C2" w:rsidRDefault="004C78C2" w:rsidP="004C78C2">
      <w:pPr>
        <w:tabs>
          <w:tab w:val="left" w:pos="900"/>
        </w:tabs>
        <w:ind w:left="900"/>
        <w:rPr>
          <w:u w:val="single"/>
        </w:rPr>
      </w:pPr>
    </w:p>
    <w:p w:rsidR="004C78C2" w:rsidRDefault="004C78C2" w:rsidP="004C78C2">
      <w:pPr>
        <w:numPr>
          <w:ilvl w:val="0"/>
          <w:numId w:val="1"/>
        </w:numPr>
      </w:pPr>
      <w:r>
        <w:t xml:space="preserve">Random Sampling:  Student-Athlete names will be randomly selected using names generated by the Head Coaches’ lists of </w:t>
      </w:r>
      <w:proofErr w:type="spellStart"/>
      <w:r>
        <w:t>scholarshipped</w:t>
      </w:r>
      <w:proofErr w:type="spellEnd"/>
      <w:r>
        <w:t xml:space="preserve"> student-athletes.  This list will include redshirt as well as injured student-athletes who are on scholarship.  The athletes who are randomly selected will be given to the Head Athletic Trainer to contact for testing.  The list will also go to the Athletic Director.   </w:t>
      </w:r>
      <w:r>
        <w:tab/>
      </w:r>
    </w:p>
    <w:p w:rsidR="004C78C2" w:rsidRDefault="004C78C2" w:rsidP="004C78C2">
      <w:pPr>
        <w:tabs>
          <w:tab w:val="left" w:pos="900"/>
        </w:tabs>
        <w:ind w:left="900"/>
      </w:pPr>
    </w:p>
    <w:p w:rsidR="004C78C2" w:rsidRDefault="004C78C2" w:rsidP="004C78C2">
      <w:pPr>
        <w:tabs>
          <w:tab w:val="left" w:pos="900"/>
        </w:tabs>
        <w:ind w:left="900"/>
      </w:pPr>
    </w:p>
    <w:p w:rsidR="004C78C2" w:rsidRDefault="004C78C2" w:rsidP="004C78C2">
      <w:pPr>
        <w:pStyle w:val="ListParagraph"/>
        <w:numPr>
          <w:ilvl w:val="0"/>
          <w:numId w:val="1"/>
        </w:numPr>
      </w:pPr>
      <w:r>
        <w:t xml:space="preserve"> FSCC student athletes may be selected for substance abuse screening at any time, upon reasonable suspicion of a problem.  Selection will be at the request of the Athletic Director, the Head Coach, or the Head Athletic Trainer.  </w:t>
      </w:r>
      <w:r>
        <w:lastRenderedPageBreak/>
        <w:t>Documentation of the suspicion will be submitted to the Athletic Director in either soft or hard copy format. Reasonable suspicion must be based on specific contemporaneous, art</w:t>
      </w:r>
      <w:r w:rsidR="00D748A4">
        <w:t xml:space="preserve">iculate observation concerning; </w:t>
      </w:r>
      <w:r>
        <w:t>Appearance, behavior, speech, odorous breath or body odors of the student-athlete.  Further indications include but are not limited to:</w:t>
      </w:r>
    </w:p>
    <w:p w:rsidR="004C78C2" w:rsidRDefault="004C78C2" w:rsidP="004C78C2">
      <w:pPr>
        <w:pStyle w:val="ListParagraph"/>
        <w:ind w:left="1800"/>
      </w:pPr>
    </w:p>
    <w:p w:rsidR="004C78C2" w:rsidRDefault="004C78C2" w:rsidP="004C78C2">
      <w:pPr>
        <w:numPr>
          <w:ilvl w:val="1"/>
          <w:numId w:val="2"/>
        </w:numPr>
        <w:tabs>
          <w:tab w:val="left" w:pos="900"/>
        </w:tabs>
      </w:pPr>
      <w:r>
        <w:t>Rapid reduced quality of academic or athletic performance</w:t>
      </w:r>
    </w:p>
    <w:p w:rsidR="004C78C2" w:rsidRDefault="004C78C2" w:rsidP="004C78C2">
      <w:pPr>
        <w:numPr>
          <w:ilvl w:val="1"/>
          <w:numId w:val="2"/>
        </w:numPr>
        <w:tabs>
          <w:tab w:val="left" w:pos="900"/>
        </w:tabs>
      </w:pPr>
      <w:r>
        <w:t>Patterns of unexcused absences from academic classes or athletic meetings.</w:t>
      </w:r>
    </w:p>
    <w:p w:rsidR="004C78C2" w:rsidRDefault="004C78C2" w:rsidP="004C78C2">
      <w:pPr>
        <w:numPr>
          <w:ilvl w:val="1"/>
          <w:numId w:val="2"/>
        </w:numPr>
        <w:tabs>
          <w:tab w:val="left" w:pos="900"/>
        </w:tabs>
      </w:pPr>
      <w:r>
        <w:t>Sudden inability to get along with others; excessive withdrawal or isolation</w:t>
      </w:r>
    </w:p>
    <w:p w:rsidR="004C78C2" w:rsidRDefault="004C78C2" w:rsidP="004C78C2">
      <w:pPr>
        <w:numPr>
          <w:ilvl w:val="1"/>
          <w:numId w:val="2"/>
        </w:numPr>
        <w:tabs>
          <w:tab w:val="left" w:pos="900"/>
        </w:tabs>
      </w:pPr>
      <w:r>
        <w:t>Frequent tardiness to academic classes or athletic meetings.</w:t>
      </w:r>
    </w:p>
    <w:p w:rsidR="004C78C2" w:rsidRDefault="004C78C2" w:rsidP="004C78C2">
      <w:pPr>
        <w:numPr>
          <w:ilvl w:val="1"/>
          <w:numId w:val="2"/>
        </w:numPr>
        <w:tabs>
          <w:tab w:val="left" w:pos="900"/>
        </w:tabs>
      </w:pPr>
      <w:r>
        <w:t>Decreased manual dexterity</w:t>
      </w:r>
    </w:p>
    <w:p w:rsidR="004C78C2" w:rsidRDefault="004C78C2" w:rsidP="004C78C2">
      <w:pPr>
        <w:numPr>
          <w:ilvl w:val="1"/>
          <w:numId w:val="2"/>
        </w:numPr>
        <w:tabs>
          <w:tab w:val="left" w:pos="900"/>
        </w:tabs>
      </w:pPr>
      <w:r>
        <w:t>Impaired short-termed memory</w:t>
      </w:r>
    </w:p>
    <w:p w:rsidR="004C78C2" w:rsidRDefault="004C78C2" w:rsidP="004C78C2">
      <w:pPr>
        <w:numPr>
          <w:ilvl w:val="1"/>
          <w:numId w:val="2"/>
        </w:numPr>
        <w:tabs>
          <w:tab w:val="left" w:pos="900"/>
        </w:tabs>
      </w:pPr>
      <w:r>
        <w:t>Periods of unusual hyperactivity, irritability, or drowsiness</w:t>
      </w:r>
    </w:p>
    <w:p w:rsidR="004C78C2" w:rsidRDefault="004C78C2" w:rsidP="004C78C2">
      <w:pPr>
        <w:numPr>
          <w:ilvl w:val="1"/>
          <w:numId w:val="2"/>
        </w:numPr>
        <w:tabs>
          <w:tab w:val="left" w:pos="900"/>
        </w:tabs>
      </w:pPr>
      <w:r>
        <w:t>Presence or possession of illegal or controlled drugs or drug related paraphernalia by a student athlete.</w:t>
      </w:r>
    </w:p>
    <w:p w:rsidR="004C78C2" w:rsidRDefault="004C78C2" w:rsidP="004C78C2">
      <w:pPr>
        <w:tabs>
          <w:tab w:val="left" w:pos="900"/>
        </w:tabs>
      </w:pPr>
    </w:p>
    <w:p w:rsidR="004C78C2" w:rsidRDefault="004C78C2" w:rsidP="004C78C2">
      <w:pPr>
        <w:pStyle w:val="ListParagraph"/>
        <w:numPr>
          <w:ilvl w:val="0"/>
          <w:numId w:val="1"/>
        </w:numPr>
        <w:tabs>
          <w:tab w:val="left" w:pos="900"/>
        </w:tabs>
      </w:pPr>
      <w:r>
        <w:t>The screening will be provided by FSCC and conducted by a professional service provider at Mercy Convenient Care located on 1624 S. National Fort Scott, KS.  The professional service provider will be responsible for the collection of the individual urine specimens and the maintenance of a documented chain of custody to ensure the identity and integrity of all urine specimens throughout the collection and analysis process.</w:t>
      </w:r>
    </w:p>
    <w:p w:rsidR="004C78C2" w:rsidRDefault="004C78C2" w:rsidP="004C78C2">
      <w:pPr>
        <w:pStyle w:val="ListParagraph"/>
        <w:tabs>
          <w:tab w:val="left" w:pos="900"/>
        </w:tabs>
        <w:ind w:left="1800"/>
      </w:pPr>
    </w:p>
    <w:p w:rsidR="004C78C2" w:rsidRDefault="004C78C2" w:rsidP="004C78C2">
      <w:pPr>
        <w:pStyle w:val="ListParagraph"/>
        <w:numPr>
          <w:ilvl w:val="0"/>
          <w:numId w:val="1"/>
        </w:numPr>
        <w:tabs>
          <w:tab w:val="left" w:pos="900"/>
        </w:tabs>
        <w:contextualSpacing/>
      </w:pPr>
      <w:r>
        <w:t>Refusing to participate in the screening process includes failing to appear at the prescribed screening time and/or failing to provide a urine specimen when there is no medical reason that a specimen cannot be provided.</w:t>
      </w:r>
    </w:p>
    <w:p w:rsidR="004C78C2" w:rsidRDefault="004C78C2" w:rsidP="004C78C2">
      <w:pPr>
        <w:pStyle w:val="ListParagraph"/>
      </w:pPr>
    </w:p>
    <w:p w:rsidR="004C78C2" w:rsidRDefault="004C78C2" w:rsidP="004C78C2">
      <w:pPr>
        <w:tabs>
          <w:tab w:val="left" w:pos="900"/>
        </w:tabs>
        <w:ind w:left="900"/>
      </w:pPr>
      <w:r>
        <w:t>C. TESTING PROCEDURES – RANDOM &amp; REASONABLE SUSPICION</w:t>
      </w:r>
    </w:p>
    <w:p w:rsidR="004C78C2" w:rsidRDefault="004C78C2" w:rsidP="004C78C2">
      <w:pPr>
        <w:tabs>
          <w:tab w:val="left" w:pos="900"/>
        </w:tabs>
        <w:ind w:left="900"/>
      </w:pPr>
    </w:p>
    <w:p w:rsidR="004C78C2" w:rsidRDefault="004C78C2" w:rsidP="004C78C2">
      <w:pPr>
        <w:tabs>
          <w:tab w:val="left" w:pos="900"/>
        </w:tabs>
        <w:ind w:left="1440"/>
      </w:pPr>
      <w:r>
        <w:t xml:space="preserve">1.) FSCC Administrative representative will contact Head Athletic Trainer regarding random testing date/dates and provide a list of student-athletes for testing.  Documentation for reasonable suspicion testing will be provided to the Head Athletic Trainer and Athletic Director for testing. </w:t>
      </w:r>
    </w:p>
    <w:p w:rsidR="004C78C2" w:rsidRDefault="004C78C2" w:rsidP="004C78C2">
      <w:pPr>
        <w:tabs>
          <w:tab w:val="left" w:pos="900"/>
        </w:tabs>
        <w:ind w:left="1440"/>
      </w:pPr>
    </w:p>
    <w:p w:rsidR="004C78C2" w:rsidRDefault="004C78C2" w:rsidP="004C78C2">
      <w:pPr>
        <w:tabs>
          <w:tab w:val="left" w:pos="900"/>
        </w:tabs>
        <w:ind w:left="1440"/>
      </w:pPr>
      <w:r>
        <w:t xml:space="preserve">2.) Upon being notified: The Head Athletic Trainer will exhaust all measures of contacting the necessary student- athlete/athletes for testing (i.e. finding athlete in class, contacting athlete in dorm room, calling the athlete on phone numbers listed in </w:t>
      </w:r>
      <w:proofErr w:type="spellStart"/>
      <w:r>
        <w:t>SportsWare</w:t>
      </w:r>
      <w:proofErr w:type="spellEnd"/>
      <w:r>
        <w:t>).  Once the Head Athletic Trainer locates and communicates to the athlete, either in person or by electronic communication, and informs him/her that they are to report to his office for testing, the student-athlete must immediately comply with Head Athletic Trainer’s request.</w:t>
      </w:r>
    </w:p>
    <w:p w:rsidR="004C78C2" w:rsidRDefault="004C78C2" w:rsidP="004C78C2">
      <w:pPr>
        <w:tabs>
          <w:tab w:val="left" w:pos="900"/>
        </w:tabs>
        <w:ind w:left="1440"/>
      </w:pPr>
    </w:p>
    <w:p w:rsidR="004C78C2" w:rsidRDefault="004C78C2" w:rsidP="004C78C2">
      <w:pPr>
        <w:tabs>
          <w:tab w:val="left" w:pos="900"/>
        </w:tabs>
        <w:ind w:left="1440"/>
      </w:pPr>
      <w:r>
        <w:t xml:space="preserve">3.) The student athlete will have one (1) hour to report to the Athletic Training Room.  </w:t>
      </w:r>
    </w:p>
    <w:p w:rsidR="004C78C2" w:rsidRDefault="004C78C2" w:rsidP="004C78C2">
      <w:pPr>
        <w:tabs>
          <w:tab w:val="left" w:pos="900"/>
        </w:tabs>
        <w:ind w:left="1440"/>
      </w:pPr>
      <w:r>
        <w:lastRenderedPageBreak/>
        <w:t>4.) If the Student Athlete cannot be contacted, the Head Athletic Trainer will contact the student-athlete’s Head Coach, and/or Assistant Coach if the Head Coach cannot be contacted.  Once the coach makes contact with the student-athlete, they will have one (1) hour to come to the Athletic Training Room.</w:t>
      </w:r>
    </w:p>
    <w:p w:rsidR="004C78C2" w:rsidRDefault="004C78C2" w:rsidP="004C78C2">
      <w:pPr>
        <w:tabs>
          <w:tab w:val="left" w:pos="900"/>
        </w:tabs>
        <w:ind w:left="1440"/>
      </w:pPr>
    </w:p>
    <w:p w:rsidR="004C78C2" w:rsidRDefault="004C78C2" w:rsidP="004C78C2">
      <w:pPr>
        <w:tabs>
          <w:tab w:val="left" w:pos="900"/>
        </w:tabs>
        <w:ind w:left="1440"/>
      </w:pPr>
      <w:r>
        <w:t>5.) If the student-athlete does not show up or comply, this will constitute a 1</w:t>
      </w:r>
      <w:r>
        <w:rPr>
          <w:vertAlign w:val="superscript"/>
        </w:rPr>
        <w:t>st</w:t>
      </w:r>
      <w:r>
        <w:t xml:space="preserve"> positive test.</w:t>
      </w:r>
    </w:p>
    <w:p w:rsidR="004C78C2" w:rsidRDefault="004C78C2" w:rsidP="004C78C2">
      <w:pPr>
        <w:tabs>
          <w:tab w:val="left" w:pos="900"/>
        </w:tabs>
        <w:ind w:left="1440"/>
      </w:pPr>
    </w:p>
    <w:p w:rsidR="004C78C2" w:rsidRDefault="004C78C2" w:rsidP="004C78C2">
      <w:pPr>
        <w:tabs>
          <w:tab w:val="left" w:pos="900"/>
        </w:tabs>
        <w:ind w:left="1440"/>
      </w:pPr>
      <w:r>
        <w:t xml:space="preserve">6.) Upon arrival, the student-athlete will be transported to Mercy Convenient Care by Athletic Trainer for their first test.  If the student-athlete must complete the mandatory second test after the 10 day period, they must find their own transportation to Mercy Convenient Care.  </w:t>
      </w:r>
    </w:p>
    <w:p w:rsidR="004C78C2" w:rsidRDefault="004C78C2" w:rsidP="004C78C2">
      <w:pPr>
        <w:tabs>
          <w:tab w:val="left" w:pos="900"/>
        </w:tabs>
        <w:ind w:left="1440"/>
      </w:pPr>
    </w:p>
    <w:p w:rsidR="004C78C2" w:rsidRDefault="004C78C2" w:rsidP="004C78C2">
      <w:pPr>
        <w:tabs>
          <w:tab w:val="left" w:pos="900"/>
        </w:tabs>
        <w:ind w:left="1440"/>
      </w:pPr>
      <w:r>
        <w:t>7.) The testing will be conducted by Mercy Lab Technicians and will be an observed test.  This means that the student-athlete will be monitored by a technician of their same gender and the technician will watch the urine leave the body of the student-athlete directly into the collection cup.  This helps to aid any alteration of the sample and makes sure that no other devices are used to alter the sample.</w:t>
      </w:r>
    </w:p>
    <w:p w:rsidR="004C78C2" w:rsidRDefault="004C78C2" w:rsidP="004C78C2">
      <w:pPr>
        <w:tabs>
          <w:tab w:val="left" w:pos="900"/>
        </w:tabs>
        <w:ind w:left="1440"/>
      </w:pPr>
    </w:p>
    <w:p w:rsidR="004C78C2" w:rsidRPr="00D748A4" w:rsidRDefault="00D748A4" w:rsidP="004C78C2">
      <w:pPr>
        <w:tabs>
          <w:tab w:val="left" w:pos="900"/>
        </w:tabs>
        <w:ind w:left="900"/>
        <w:rPr>
          <w:b/>
        </w:rPr>
      </w:pPr>
      <w:r>
        <w:tab/>
      </w:r>
      <w:r w:rsidR="004C78C2" w:rsidRPr="00D748A4">
        <w:rPr>
          <w:b/>
        </w:rPr>
        <w:t>SANCTIONS FOR REFUSAL TO BE SCREENED</w:t>
      </w:r>
    </w:p>
    <w:p w:rsidR="004C78C2" w:rsidRDefault="004C78C2" w:rsidP="004C78C2">
      <w:pPr>
        <w:tabs>
          <w:tab w:val="left" w:pos="900"/>
        </w:tabs>
        <w:ind w:left="1440"/>
      </w:pPr>
    </w:p>
    <w:p w:rsidR="00793016" w:rsidRPr="00793016" w:rsidRDefault="004C78C2" w:rsidP="00793016">
      <w:pPr>
        <w:tabs>
          <w:tab w:val="left" w:pos="900"/>
        </w:tabs>
        <w:ind w:left="1440"/>
      </w:pPr>
      <w:r>
        <w:t>1. 1</w:t>
      </w:r>
      <w:r>
        <w:rPr>
          <w:vertAlign w:val="superscript"/>
        </w:rPr>
        <w:t>ST</w:t>
      </w:r>
      <w:r>
        <w:t xml:space="preserve"> refusal</w:t>
      </w:r>
      <w:r w:rsidR="00793016">
        <w:t xml:space="preserve"> to</w:t>
      </w:r>
      <w:r>
        <w:t xml:space="preserve"> participate</w:t>
      </w:r>
      <w:r w:rsidR="00793016">
        <w:t xml:space="preserve"> - </w:t>
      </w:r>
      <w:r w:rsidR="00793016" w:rsidRPr="00793016">
        <w:t>Refusal to participate will result in a positive test.  Immediate suspension from intercollegiate athletics (practice and games)</w:t>
      </w:r>
      <w:r w:rsidR="00793016">
        <w:t xml:space="preserve">; </w:t>
      </w:r>
      <w:bookmarkStart w:id="0" w:name="_GoBack"/>
      <w:bookmarkEnd w:id="0"/>
      <w:r w:rsidR="00793016" w:rsidRPr="00793016">
        <w:t xml:space="preserve">please see section D below.  </w:t>
      </w:r>
    </w:p>
    <w:p w:rsidR="004C78C2" w:rsidRDefault="004C78C2" w:rsidP="004C78C2">
      <w:pPr>
        <w:tabs>
          <w:tab w:val="left" w:pos="900"/>
        </w:tabs>
        <w:ind w:left="1440"/>
      </w:pPr>
    </w:p>
    <w:p w:rsidR="004C78C2" w:rsidRDefault="004C78C2" w:rsidP="004C78C2">
      <w:pPr>
        <w:tabs>
          <w:tab w:val="left" w:pos="900"/>
        </w:tabs>
        <w:ind w:left="1440"/>
      </w:pPr>
      <w:r>
        <w:t>2. 2</w:t>
      </w:r>
      <w:r>
        <w:rPr>
          <w:vertAlign w:val="superscript"/>
        </w:rPr>
        <w:t>nd</w:t>
      </w:r>
      <w:r>
        <w:t xml:space="preserve"> refusal to participate – Permanent and immediate suspension from Fort Scott Community College intercollegiate athletics.  Also, no further athletic aid will be given to the student athlete from the date of the second refusal. </w:t>
      </w:r>
    </w:p>
    <w:p w:rsidR="004C78C2" w:rsidRDefault="004C78C2" w:rsidP="004C78C2">
      <w:pPr>
        <w:tabs>
          <w:tab w:val="left" w:pos="900"/>
        </w:tabs>
      </w:pPr>
    </w:p>
    <w:p w:rsidR="004C78C2" w:rsidRDefault="004C78C2" w:rsidP="004C78C2">
      <w:pPr>
        <w:tabs>
          <w:tab w:val="left" w:pos="900"/>
        </w:tabs>
      </w:pPr>
      <w:r>
        <w:t>When the initial analysis is positive, the donor may provide evidence to support a second analysis.  All evidence must be provided within a 24 hour period after the positive test. If the second test is administered by the original service provider, any costs will be borne by the college. If an independent laboratory is requested by the donor, any costs will be borne by the donor. In the event of non-confirmation, the specimen will be considered to be negative.  No matter what service provider administers the test, it must be done within 48 hours after the submission of the evidence.</w:t>
      </w:r>
    </w:p>
    <w:p w:rsidR="004C78C2" w:rsidRDefault="004C78C2" w:rsidP="004C78C2">
      <w:pPr>
        <w:tabs>
          <w:tab w:val="left" w:pos="900"/>
        </w:tabs>
      </w:pPr>
    </w:p>
    <w:p w:rsidR="004C78C2" w:rsidRDefault="004C78C2" w:rsidP="004C78C2">
      <w:pPr>
        <w:tabs>
          <w:tab w:val="left" w:pos="900"/>
        </w:tabs>
        <w:rPr>
          <w:sz w:val="22"/>
          <w:szCs w:val="22"/>
        </w:rPr>
      </w:pPr>
      <w:r>
        <w:rPr>
          <w:sz w:val="22"/>
          <w:szCs w:val="22"/>
        </w:rPr>
        <w:t>D. FIRST POSITIVE TEST</w:t>
      </w:r>
    </w:p>
    <w:p w:rsidR="004C78C2" w:rsidRDefault="004C78C2" w:rsidP="004C78C2">
      <w:pPr>
        <w:tabs>
          <w:tab w:val="left" w:pos="900"/>
        </w:tabs>
        <w:rPr>
          <w:sz w:val="22"/>
          <w:szCs w:val="22"/>
        </w:rPr>
      </w:pPr>
      <w:r>
        <w:rPr>
          <w:sz w:val="22"/>
          <w:szCs w:val="22"/>
        </w:rPr>
        <w:tab/>
      </w:r>
    </w:p>
    <w:p w:rsidR="004C78C2" w:rsidRDefault="004C78C2" w:rsidP="004C78C2">
      <w:pPr>
        <w:tabs>
          <w:tab w:val="left" w:pos="900"/>
        </w:tabs>
        <w:rPr>
          <w:sz w:val="22"/>
          <w:szCs w:val="22"/>
        </w:rPr>
      </w:pPr>
      <w:r>
        <w:rPr>
          <w:sz w:val="22"/>
          <w:szCs w:val="22"/>
        </w:rPr>
        <w:t xml:space="preserve">Upon notification by the provider of a positive test, the head trainer will notify the student athlete, athletic director, and head coach of the positive test result.  As a result of the positive test, the student athlete will immediately be </w:t>
      </w:r>
      <w:r>
        <w:t xml:space="preserve">suspended from intercollegiate athletics (practice and games) for a term of 10 days.  </w:t>
      </w:r>
      <w:proofErr w:type="gramStart"/>
      <w:r>
        <w:t>During that 10 day suspension the student athlete will receive team punishment to be decided upon and administered by the head coach and his/her coaching staff.</w:t>
      </w:r>
      <w:proofErr w:type="gramEnd"/>
      <w:r>
        <w:t xml:space="preserve">  Also during the 10 days, if necessary, t</w:t>
      </w:r>
      <w:r>
        <w:rPr>
          <w:sz w:val="22"/>
          <w:szCs w:val="22"/>
        </w:rPr>
        <w:t xml:space="preserve">he head trainer will consult with the athletic director for determining the proper treatment program for each student athlete. The treatment program will include referral to an appropriate </w:t>
      </w:r>
      <w:r>
        <w:rPr>
          <w:sz w:val="22"/>
          <w:szCs w:val="22"/>
        </w:rPr>
        <w:lastRenderedPageBreak/>
        <w:t>substance abuse counseling program. Costs for counseling and treatment services will be borne by the student athlete. Student-athletes that have tested positive will be re-screened at the end of the 10 day period and must test clean in order to come off suspension.  The cost of the second test will be borne by the student athlete and it will be administered at Mercy Hospital in Fort Scott, KS.</w:t>
      </w:r>
    </w:p>
    <w:p w:rsidR="004C78C2" w:rsidRDefault="004C78C2" w:rsidP="004C78C2">
      <w:pPr>
        <w:tabs>
          <w:tab w:val="left" w:pos="900"/>
        </w:tabs>
        <w:rPr>
          <w:b/>
          <w:sz w:val="22"/>
          <w:szCs w:val="22"/>
          <w:u w:val="single"/>
        </w:rPr>
      </w:pPr>
      <w:r>
        <w:rPr>
          <w:b/>
          <w:sz w:val="22"/>
          <w:szCs w:val="22"/>
          <w:u w:val="single"/>
        </w:rPr>
        <w:t xml:space="preserve">If the student Athlete shows up for their second test after the 10 day period, but does not have the funds for the mandatory test, this is considered a Second Positive Test.  </w:t>
      </w:r>
    </w:p>
    <w:p w:rsidR="004C78C2" w:rsidRDefault="004C78C2" w:rsidP="004C78C2">
      <w:pPr>
        <w:tabs>
          <w:tab w:val="left" w:pos="900"/>
        </w:tabs>
        <w:rPr>
          <w:b/>
          <w:sz w:val="22"/>
          <w:szCs w:val="22"/>
          <w:u w:val="single"/>
        </w:rPr>
      </w:pPr>
      <w:r>
        <w:rPr>
          <w:b/>
          <w:sz w:val="22"/>
          <w:szCs w:val="22"/>
          <w:u w:val="single"/>
        </w:rPr>
        <w:t xml:space="preserve"> </w:t>
      </w:r>
    </w:p>
    <w:p w:rsidR="004C78C2" w:rsidRDefault="004C78C2" w:rsidP="004C78C2">
      <w:pPr>
        <w:tabs>
          <w:tab w:val="left" w:pos="900"/>
        </w:tabs>
        <w:rPr>
          <w:sz w:val="22"/>
          <w:szCs w:val="22"/>
        </w:rPr>
      </w:pPr>
      <w:r>
        <w:rPr>
          <w:sz w:val="22"/>
          <w:szCs w:val="22"/>
        </w:rPr>
        <w:tab/>
      </w:r>
    </w:p>
    <w:p w:rsidR="004C78C2" w:rsidRDefault="004C78C2" w:rsidP="004C78C2">
      <w:pPr>
        <w:tabs>
          <w:tab w:val="left" w:pos="900"/>
        </w:tabs>
        <w:rPr>
          <w:sz w:val="22"/>
          <w:szCs w:val="22"/>
        </w:rPr>
      </w:pPr>
      <w:r>
        <w:rPr>
          <w:sz w:val="22"/>
          <w:szCs w:val="22"/>
        </w:rPr>
        <w:tab/>
        <w:t>E. SECOND POSTIVE TEST</w:t>
      </w:r>
    </w:p>
    <w:p w:rsidR="004C78C2" w:rsidRDefault="004C78C2" w:rsidP="004C78C2">
      <w:pPr>
        <w:tabs>
          <w:tab w:val="left" w:pos="900"/>
        </w:tabs>
        <w:rPr>
          <w:sz w:val="22"/>
          <w:szCs w:val="22"/>
        </w:rPr>
      </w:pPr>
      <w:r>
        <w:rPr>
          <w:sz w:val="22"/>
          <w:szCs w:val="22"/>
        </w:rPr>
        <w:tab/>
      </w:r>
    </w:p>
    <w:p w:rsidR="004C78C2" w:rsidRDefault="004C78C2" w:rsidP="004C78C2">
      <w:pPr>
        <w:tabs>
          <w:tab w:val="left" w:pos="900"/>
        </w:tabs>
        <w:rPr>
          <w:sz w:val="22"/>
          <w:szCs w:val="22"/>
        </w:rPr>
      </w:pPr>
      <w:r>
        <w:rPr>
          <w:sz w:val="22"/>
          <w:szCs w:val="22"/>
        </w:rPr>
        <w:tab/>
        <w:t>The head trainer will notify the student athlete, the athletic director, and the head coach of a second positive test. At any time during a student athlete’s period of eligibility of participation in intercollegiate athletics at Fort Scott Community College a second positive test will result in immediate and permanent suspension from participation in Fort Scott Community College intercollegiate athletics. Also, no further athletic financial aid will be given to the student athlete from the date of the second positive test.</w:t>
      </w:r>
    </w:p>
    <w:p w:rsidR="008D29E1" w:rsidRDefault="008D29E1"/>
    <w:sectPr w:rsidR="008D29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C51397"/>
    <w:multiLevelType w:val="hybridMultilevel"/>
    <w:tmpl w:val="9776FAD8"/>
    <w:lvl w:ilvl="0" w:tplc="05A850C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
    <w:nsid w:val="3F333EB9"/>
    <w:multiLevelType w:val="hybridMultilevel"/>
    <w:tmpl w:val="A3AC9AFE"/>
    <w:lvl w:ilvl="0" w:tplc="2446E848">
      <w:start w:val="1"/>
      <w:numFmt w:val="decimal"/>
      <w:lvlText w:val="%1."/>
      <w:lvlJc w:val="left"/>
      <w:pPr>
        <w:ind w:left="1800" w:hanging="360"/>
      </w:pPr>
      <w:rPr>
        <w:color w:val="auto"/>
      </w:rPr>
    </w:lvl>
    <w:lvl w:ilvl="1" w:tplc="04090019">
      <w:start w:val="1"/>
      <w:numFmt w:val="lowerLetter"/>
      <w:lvlText w:val="%2."/>
      <w:lvlJc w:val="left"/>
      <w:pPr>
        <w:ind w:left="2520" w:hanging="360"/>
      </w:pPr>
    </w:lvl>
    <w:lvl w:ilvl="2" w:tplc="B144ECE6">
      <w:start w:val="3"/>
      <w:numFmt w:val="upperLetter"/>
      <w:lvlText w:val="%3."/>
      <w:lvlJc w:val="left"/>
      <w:pPr>
        <w:ind w:left="3420" w:hanging="36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78C2"/>
    <w:rsid w:val="004C78C2"/>
    <w:rsid w:val="00793016"/>
    <w:rsid w:val="008D29E1"/>
    <w:rsid w:val="00D748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Name"/>
  <w:smartTagType w:namespaceuri="urn:schemas-microsoft-com:office:smarttags" w:name="PlaceTyp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US" w:eastAsia="en-US" w:bidi="ar-SA"/>
        <w14:ligatures w14:val="standard"/>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78C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78C2"/>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US" w:eastAsia="en-US" w:bidi="ar-SA"/>
        <w14:ligatures w14:val="standard"/>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78C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78C2"/>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9492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2303</Words>
  <Characters>13132</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Fort Scott Community College</Company>
  <LinksUpToDate>false</LinksUpToDate>
  <CharactersWithSpaces>15405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jde</dc:creator>
  <cp:lastModifiedBy>jde</cp:lastModifiedBy>
  <cp:revision>2</cp:revision>
  <dcterms:created xsi:type="dcterms:W3CDTF">2013-07-29T20:25:00Z</dcterms:created>
  <dcterms:modified xsi:type="dcterms:W3CDTF">2013-07-29T20:25:00Z</dcterms:modified>
</cp:coreProperties>
</file>